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C52" w:rsidRPr="00F242A7" w:rsidRDefault="00D17CC7" w:rsidP="00D17CC7">
      <w:pPr>
        <w:pStyle w:val="NoSpacing"/>
        <w:jc w:val="center"/>
        <w:rPr>
          <w:sz w:val="32"/>
          <w:szCs w:val="32"/>
        </w:rPr>
      </w:pPr>
      <w:r w:rsidRPr="00F242A7">
        <w:rPr>
          <w:sz w:val="32"/>
          <w:szCs w:val="32"/>
        </w:rPr>
        <w:t>AP Literature and Composition</w:t>
      </w:r>
    </w:p>
    <w:p w:rsidR="00D17CC7" w:rsidRDefault="00D17CC7" w:rsidP="00D17CC7">
      <w:pPr>
        <w:pStyle w:val="NoSpacing"/>
        <w:jc w:val="center"/>
        <w:rPr>
          <w:sz w:val="32"/>
          <w:szCs w:val="32"/>
        </w:rPr>
      </w:pPr>
      <w:r w:rsidRPr="00F242A7">
        <w:rPr>
          <w:sz w:val="32"/>
          <w:szCs w:val="32"/>
        </w:rPr>
        <w:t>Summer Expectations</w:t>
      </w:r>
    </w:p>
    <w:p w:rsidR="00E57A9F" w:rsidRDefault="00E57A9F" w:rsidP="00D17CC7">
      <w:pPr>
        <w:pStyle w:val="NoSpacing"/>
        <w:jc w:val="center"/>
        <w:rPr>
          <w:sz w:val="32"/>
          <w:szCs w:val="32"/>
        </w:rPr>
      </w:pPr>
    </w:p>
    <w:p w:rsidR="00D17CC7" w:rsidRDefault="00E57A9F" w:rsidP="00E57A9F">
      <w:pPr>
        <w:pStyle w:val="NoSpacing"/>
      </w:pPr>
      <w:r w:rsidRPr="00347831">
        <w:rPr>
          <w:b/>
        </w:rPr>
        <w:t>Welcome to AP Lit!</w:t>
      </w:r>
      <w:r>
        <w:t xml:space="preserve"> It is an amazing class if you love reading and writing! It is college-level and it will be expected that you can read and understand literature on your own—we do not spend time summarizing, we work on analyzing. It is also faster paced than a regular clas</w:t>
      </w:r>
      <w:r w:rsidR="00347831">
        <w:t xml:space="preserve">sroom and </w:t>
      </w:r>
      <w:r w:rsidR="00F21CE3">
        <w:t xml:space="preserve">there is </w:t>
      </w:r>
      <w:r w:rsidR="00347831">
        <w:t>more independence (and therefore if you have qu</w:t>
      </w:r>
      <w:r w:rsidR="00F21CE3">
        <w:t>estions you must make it known or it is assumed you understand and we move on.)</w:t>
      </w:r>
    </w:p>
    <w:p w:rsidR="00347831" w:rsidRDefault="00347831" w:rsidP="00E57A9F">
      <w:pPr>
        <w:pStyle w:val="NoSpacing"/>
      </w:pPr>
    </w:p>
    <w:p w:rsidR="00347831" w:rsidRDefault="00347831" w:rsidP="00E57A9F">
      <w:pPr>
        <w:pStyle w:val="NoSpacing"/>
      </w:pPr>
      <w:r>
        <w:t xml:space="preserve">For further information and copies of assignments, see my </w:t>
      </w:r>
      <w:proofErr w:type="spellStart"/>
      <w:r>
        <w:t>Weebly</w:t>
      </w:r>
      <w:proofErr w:type="spellEnd"/>
      <w:r>
        <w:t>.</w:t>
      </w:r>
    </w:p>
    <w:p w:rsidR="00347831" w:rsidRDefault="00347831" w:rsidP="00E57A9F">
      <w:pPr>
        <w:pStyle w:val="NoSpacing"/>
      </w:pPr>
    </w:p>
    <w:p w:rsidR="00347831" w:rsidRPr="00347831" w:rsidRDefault="00347831" w:rsidP="00E57A9F">
      <w:pPr>
        <w:pStyle w:val="NoSpacing"/>
        <w:rPr>
          <w:b/>
        </w:rPr>
      </w:pPr>
      <w:r w:rsidRPr="00347831">
        <w:rPr>
          <w:b/>
        </w:rPr>
        <w:t>Assignments:</w:t>
      </w:r>
    </w:p>
    <w:p w:rsidR="00E57A9F" w:rsidRDefault="00E57A9F" w:rsidP="00E57A9F">
      <w:pPr>
        <w:pStyle w:val="NoSpacing"/>
      </w:pPr>
    </w:p>
    <w:p w:rsidR="00D17CC7" w:rsidRDefault="00D17CC7" w:rsidP="00D17CC7">
      <w:pPr>
        <w:pStyle w:val="NoSpacing"/>
      </w:pPr>
      <w:r>
        <w:t xml:space="preserve">In general, always read as much as possible. Read books of literary merit (classics) and poetry. </w:t>
      </w:r>
    </w:p>
    <w:p w:rsidR="00D17CC7" w:rsidRDefault="00D17CC7" w:rsidP="00D17CC7">
      <w:pPr>
        <w:pStyle w:val="NoSpacing"/>
      </w:pPr>
    </w:p>
    <w:p w:rsidR="00D17CC7" w:rsidRDefault="00D17CC7" w:rsidP="00D17CC7">
      <w:pPr>
        <w:pStyle w:val="NoSpacing"/>
      </w:pPr>
      <w:r>
        <w:t xml:space="preserve">Specifically, you will be expected to read the novel </w:t>
      </w:r>
      <w:r w:rsidRPr="00D04A1F">
        <w:rPr>
          <w:b/>
          <w:i/>
        </w:rPr>
        <w:t>The Catcher in the Rye</w:t>
      </w:r>
      <w:r w:rsidRPr="00D04A1F">
        <w:rPr>
          <w:b/>
        </w:rPr>
        <w:t xml:space="preserve"> by J.D. Salinger</w:t>
      </w:r>
      <w:r>
        <w:t xml:space="preserve">. </w:t>
      </w:r>
      <w:r w:rsidR="00D04A1F">
        <w:t xml:space="preserve">It is also suggested you complete a </w:t>
      </w:r>
      <w:r w:rsidR="00D04A1F" w:rsidRPr="00D04A1F">
        <w:rPr>
          <w:b/>
        </w:rPr>
        <w:t>Major Works Journal</w:t>
      </w:r>
      <w:r w:rsidR="00D04A1F">
        <w:t xml:space="preserve"> for this novel (and any book of literary merit that you read).</w:t>
      </w:r>
      <w:r w:rsidR="00F802B4">
        <w:t xml:space="preserve"> This novel must be completed by the first week of school.</w:t>
      </w:r>
    </w:p>
    <w:p w:rsidR="00D04A1F" w:rsidRDefault="00D04A1F" w:rsidP="00D17CC7">
      <w:pPr>
        <w:pStyle w:val="NoSpacing"/>
      </w:pPr>
    </w:p>
    <w:p w:rsidR="00347831" w:rsidRDefault="00D04A1F" w:rsidP="00D17CC7">
      <w:pPr>
        <w:pStyle w:val="NoSpacing"/>
      </w:pPr>
      <w:r>
        <w:t xml:space="preserve">It will also be expected that you complete the first draft of your </w:t>
      </w:r>
      <w:r w:rsidRPr="00D04A1F">
        <w:rPr>
          <w:b/>
        </w:rPr>
        <w:t>college essay</w:t>
      </w:r>
      <w:r>
        <w:t xml:space="preserve"> (see requirements) and have it ready to turn in the first week of school.</w:t>
      </w:r>
    </w:p>
    <w:p w:rsidR="00D04A1F" w:rsidRDefault="00D04A1F" w:rsidP="00D17CC7">
      <w:pPr>
        <w:pStyle w:val="NoSpacing"/>
      </w:pPr>
    </w:p>
    <w:p w:rsidR="00D04A1F" w:rsidRDefault="00D04A1F" w:rsidP="00D17CC7">
      <w:pPr>
        <w:pStyle w:val="NoSpacing"/>
      </w:pPr>
      <w:r>
        <w:t>You will want to purchase the textbooks needed for this class. It is suggested you buy them as opposed to renting/borrowing so that you can write in</w:t>
      </w:r>
      <w:r w:rsidR="00F21CE3">
        <w:t xml:space="preserve"> them and otherwise mark them</w:t>
      </w:r>
      <w:r>
        <w:t>. Also, it is important to purchase the books with the same ISBN number—not doing so makes following along in class difficult.</w:t>
      </w:r>
    </w:p>
    <w:p w:rsidR="00D04A1F" w:rsidRDefault="00D04A1F" w:rsidP="00D17CC7">
      <w:pPr>
        <w:pStyle w:val="NoSpacing"/>
      </w:pPr>
    </w:p>
    <w:p w:rsidR="00D04A1F" w:rsidRPr="00F802B4" w:rsidRDefault="00D04A1F" w:rsidP="00D17CC7">
      <w:pPr>
        <w:pStyle w:val="NoSpacing"/>
        <w:rPr>
          <w:b/>
        </w:rPr>
      </w:pPr>
      <w:r w:rsidRPr="00F802B4">
        <w:rPr>
          <w:b/>
        </w:rPr>
        <w:t>Required Texts:</w:t>
      </w:r>
    </w:p>
    <w:p w:rsidR="00F802B4" w:rsidRDefault="00F802B4" w:rsidP="00D17CC7">
      <w:pPr>
        <w:pStyle w:val="NoSpacing"/>
      </w:pPr>
    </w:p>
    <w:p w:rsidR="00F802B4" w:rsidRDefault="00F802B4" w:rsidP="00D17CC7">
      <w:pPr>
        <w:pStyle w:val="NoSpacing"/>
        <w:rPr>
          <w:rFonts w:ascii="Georgia" w:hAnsi="Georgia"/>
          <w:color w:val="3E382A"/>
          <w:sz w:val="19"/>
          <w:szCs w:val="19"/>
          <w:shd w:val="clear" w:color="auto" w:fill="FFFFFF"/>
        </w:rPr>
      </w:pPr>
      <w:r>
        <w:rPr>
          <w:rStyle w:val="Emphasis"/>
          <w:rFonts w:ascii="Georgia" w:hAnsi="Georgia"/>
          <w:color w:val="3E382A"/>
          <w:sz w:val="19"/>
          <w:szCs w:val="19"/>
          <w:shd w:val="clear" w:color="auto" w:fill="FFFFFF"/>
        </w:rPr>
        <w:t>How to Read Literature Like a Professor</w:t>
      </w:r>
      <w:r>
        <w:rPr>
          <w:rFonts w:ascii="Georgia" w:hAnsi="Georgia"/>
          <w:color w:val="3E382A"/>
          <w:sz w:val="19"/>
          <w:szCs w:val="19"/>
          <w:shd w:val="clear" w:color="auto" w:fill="FFFFFF"/>
        </w:rPr>
        <w:t xml:space="preserve">  </w:t>
      </w:r>
      <w:r>
        <w:rPr>
          <w:rFonts w:ascii="Georgia" w:hAnsi="Georgia"/>
          <w:color w:val="3E382A"/>
          <w:sz w:val="19"/>
          <w:szCs w:val="19"/>
          <w:shd w:val="clear" w:color="auto" w:fill="FFFFFF"/>
        </w:rPr>
        <w:tab/>
      </w:r>
      <w:r>
        <w:rPr>
          <w:rFonts w:ascii="Georgia" w:hAnsi="Georgia"/>
          <w:color w:val="3E382A"/>
          <w:sz w:val="19"/>
          <w:szCs w:val="19"/>
          <w:shd w:val="clear" w:color="auto" w:fill="FFFFFF"/>
        </w:rPr>
        <w:t>   978-0-06-230167-3</w:t>
      </w:r>
      <w:r>
        <w:rPr>
          <w:rFonts w:ascii="Georgia" w:hAnsi="Georgia"/>
          <w:color w:val="3E382A"/>
          <w:sz w:val="19"/>
          <w:szCs w:val="19"/>
        </w:rPr>
        <w:br/>
      </w:r>
      <w:r>
        <w:rPr>
          <w:rStyle w:val="Emphasis"/>
          <w:rFonts w:ascii="Georgia" w:hAnsi="Georgia"/>
          <w:color w:val="3E382A"/>
          <w:sz w:val="19"/>
          <w:szCs w:val="19"/>
          <w:shd w:val="clear" w:color="auto" w:fill="FFFFFF"/>
        </w:rPr>
        <w:t>How to Read Poetry Like a Professor         </w:t>
      </w:r>
      <w:r>
        <w:rPr>
          <w:rStyle w:val="Emphasis"/>
          <w:rFonts w:ascii="Georgia" w:hAnsi="Georgia"/>
          <w:color w:val="3E382A"/>
          <w:sz w:val="19"/>
          <w:szCs w:val="19"/>
          <w:shd w:val="clear" w:color="auto" w:fill="FFFFFF"/>
        </w:rPr>
        <w:t xml:space="preserve"> </w:t>
      </w:r>
      <w:r>
        <w:rPr>
          <w:rStyle w:val="Emphasis"/>
          <w:rFonts w:ascii="Georgia" w:hAnsi="Georgia"/>
          <w:color w:val="3E382A"/>
          <w:sz w:val="19"/>
          <w:szCs w:val="19"/>
          <w:shd w:val="clear" w:color="auto" w:fill="FFFFFF"/>
        </w:rPr>
        <w:t xml:space="preserve">   </w:t>
      </w:r>
      <w:r>
        <w:rPr>
          <w:rFonts w:ascii="Georgia" w:hAnsi="Georgia"/>
          <w:color w:val="3E382A"/>
          <w:sz w:val="19"/>
          <w:szCs w:val="19"/>
          <w:shd w:val="clear" w:color="auto" w:fill="FFFFFF"/>
        </w:rPr>
        <w:t>978-0-06-211378-8</w:t>
      </w:r>
      <w:r>
        <w:rPr>
          <w:rFonts w:ascii="Georgia" w:hAnsi="Georgia"/>
          <w:color w:val="3E382A"/>
          <w:sz w:val="19"/>
          <w:szCs w:val="19"/>
        </w:rPr>
        <w:br/>
      </w:r>
      <w:r>
        <w:rPr>
          <w:rStyle w:val="Emphasis"/>
          <w:rFonts w:ascii="Georgia" w:hAnsi="Georgia"/>
          <w:color w:val="3E382A"/>
          <w:sz w:val="19"/>
          <w:szCs w:val="19"/>
          <w:shd w:val="clear" w:color="auto" w:fill="FFFFFF"/>
        </w:rPr>
        <w:t>Oedipus Rex </w:t>
      </w:r>
      <w:r>
        <w:rPr>
          <w:rFonts w:ascii="Georgia" w:hAnsi="Georgia"/>
          <w:color w:val="3E382A"/>
          <w:sz w:val="19"/>
          <w:szCs w:val="19"/>
          <w:shd w:val="clear" w:color="auto" w:fill="FFFFFF"/>
        </w:rPr>
        <w:t>                  </w:t>
      </w:r>
      <w:r>
        <w:rPr>
          <w:rFonts w:ascii="Georgia" w:hAnsi="Georgia"/>
          <w:color w:val="3E382A"/>
          <w:sz w:val="19"/>
          <w:szCs w:val="19"/>
          <w:shd w:val="clear" w:color="auto" w:fill="FFFFFF"/>
        </w:rPr>
        <w:tab/>
      </w:r>
      <w:r>
        <w:rPr>
          <w:rFonts w:ascii="Georgia" w:hAnsi="Georgia"/>
          <w:color w:val="3E382A"/>
          <w:sz w:val="19"/>
          <w:szCs w:val="19"/>
          <w:shd w:val="clear" w:color="auto" w:fill="FFFFFF"/>
        </w:rPr>
        <w:tab/>
      </w:r>
      <w:r>
        <w:rPr>
          <w:rFonts w:ascii="Georgia" w:hAnsi="Georgia"/>
          <w:color w:val="3E382A"/>
          <w:sz w:val="19"/>
          <w:szCs w:val="19"/>
          <w:shd w:val="clear" w:color="auto" w:fill="FFFFFF"/>
        </w:rPr>
        <w:tab/>
        <w:t xml:space="preserve">   </w:t>
      </w:r>
      <w:r>
        <w:rPr>
          <w:rFonts w:ascii="Georgia" w:hAnsi="Georgia"/>
          <w:color w:val="3E382A"/>
          <w:sz w:val="19"/>
          <w:szCs w:val="19"/>
          <w:shd w:val="clear" w:color="auto" w:fill="FFFFFF"/>
        </w:rPr>
        <w:t>978-0-486-26877-4</w:t>
      </w:r>
      <w:r>
        <w:rPr>
          <w:rFonts w:ascii="Georgia" w:hAnsi="Georgia"/>
          <w:color w:val="3E382A"/>
          <w:sz w:val="19"/>
          <w:szCs w:val="19"/>
        </w:rPr>
        <w:br/>
      </w:r>
      <w:r>
        <w:rPr>
          <w:rStyle w:val="Emphasis"/>
          <w:rFonts w:ascii="Georgia" w:hAnsi="Georgia"/>
          <w:color w:val="3E382A"/>
          <w:sz w:val="19"/>
          <w:szCs w:val="19"/>
          <w:shd w:val="clear" w:color="auto" w:fill="FFFFFF"/>
        </w:rPr>
        <w:t>Hamlet    </w:t>
      </w:r>
      <w:r>
        <w:rPr>
          <w:rFonts w:ascii="Georgia" w:hAnsi="Georgia"/>
          <w:color w:val="3E382A"/>
          <w:sz w:val="19"/>
          <w:szCs w:val="19"/>
          <w:shd w:val="clear" w:color="auto" w:fill="FFFFFF"/>
        </w:rPr>
        <w:t>                      </w:t>
      </w:r>
      <w:r>
        <w:rPr>
          <w:rFonts w:ascii="Georgia" w:hAnsi="Georgia"/>
          <w:color w:val="3E382A"/>
          <w:sz w:val="19"/>
          <w:szCs w:val="19"/>
          <w:shd w:val="clear" w:color="auto" w:fill="FFFFFF"/>
        </w:rPr>
        <w:tab/>
      </w:r>
      <w:r>
        <w:rPr>
          <w:rFonts w:ascii="Georgia" w:hAnsi="Georgia"/>
          <w:color w:val="3E382A"/>
          <w:sz w:val="19"/>
          <w:szCs w:val="19"/>
          <w:shd w:val="clear" w:color="auto" w:fill="FFFFFF"/>
        </w:rPr>
        <w:tab/>
      </w:r>
      <w:r>
        <w:rPr>
          <w:rFonts w:ascii="Georgia" w:hAnsi="Georgia"/>
          <w:color w:val="3E382A"/>
          <w:sz w:val="19"/>
          <w:szCs w:val="19"/>
          <w:shd w:val="clear" w:color="auto" w:fill="FFFFFF"/>
        </w:rPr>
        <w:tab/>
      </w:r>
      <w:r>
        <w:rPr>
          <w:rFonts w:ascii="Georgia" w:hAnsi="Georgia"/>
          <w:color w:val="3E382A"/>
          <w:sz w:val="19"/>
          <w:szCs w:val="19"/>
          <w:shd w:val="clear" w:color="auto" w:fill="FFFFFF"/>
        </w:rPr>
        <w:t>   978-0-7434-7712-3</w:t>
      </w:r>
      <w:r>
        <w:rPr>
          <w:rFonts w:ascii="Georgia" w:hAnsi="Georgia"/>
          <w:color w:val="3E382A"/>
          <w:sz w:val="19"/>
          <w:szCs w:val="19"/>
        </w:rPr>
        <w:br/>
      </w:r>
      <w:r>
        <w:rPr>
          <w:rStyle w:val="Emphasis"/>
          <w:rFonts w:ascii="Georgia" w:hAnsi="Georgia"/>
          <w:color w:val="3E382A"/>
          <w:sz w:val="19"/>
          <w:szCs w:val="19"/>
          <w:shd w:val="clear" w:color="auto" w:fill="FFFFFF"/>
        </w:rPr>
        <w:t>Dracula    </w:t>
      </w:r>
      <w:r>
        <w:rPr>
          <w:rFonts w:ascii="Georgia" w:hAnsi="Georgia"/>
          <w:color w:val="3E382A"/>
          <w:sz w:val="19"/>
          <w:szCs w:val="19"/>
          <w:shd w:val="clear" w:color="auto" w:fill="FFFFFF"/>
        </w:rPr>
        <w:t>                    </w:t>
      </w:r>
      <w:r>
        <w:rPr>
          <w:rFonts w:ascii="Georgia" w:hAnsi="Georgia"/>
          <w:color w:val="3E382A"/>
          <w:sz w:val="19"/>
          <w:szCs w:val="19"/>
          <w:shd w:val="clear" w:color="auto" w:fill="FFFFFF"/>
        </w:rPr>
        <w:tab/>
      </w:r>
      <w:r>
        <w:rPr>
          <w:rFonts w:ascii="Georgia" w:hAnsi="Georgia"/>
          <w:color w:val="3E382A"/>
          <w:sz w:val="19"/>
          <w:szCs w:val="19"/>
          <w:shd w:val="clear" w:color="auto" w:fill="FFFFFF"/>
        </w:rPr>
        <w:tab/>
        <w:t xml:space="preserve">               </w:t>
      </w:r>
      <w:r>
        <w:rPr>
          <w:rFonts w:ascii="Georgia" w:hAnsi="Georgia"/>
          <w:color w:val="3E382A"/>
          <w:sz w:val="19"/>
          <w:szCs w:val="19"/>
          <w:shd w:val="clear" w:color="auto" w:fill="FFFFFF"/>
        </w:rPr>
        <w:t>    978-0-486-41109-5</w:t>
      </w:r>
    </w:p>
    <w:p w:rsidR="00F802B4" w:rsidRDefault="00F802B4" w:rsidP="00D17CC7">
      <w:pPr>
        <w:pStyle w:val="NoSpacing"/>
        <w:rPr>
          <w:rFonts w:ascii="Georgia" w:hAnsi="Georgia"/>
          <w:color w:val="3E382A"/>
          <w:sz w:val="19"/>
          <w:szCs w:val="19"/>
          <w:shd w:val="clear" w:color="auto" w:fill="FFFFFF"/>
        </w:rPr>
      </w:pPr>
    </w:p>
    <w:p w:rsidR="00F802B4" w:rsidRDefault="00F802B4" w:rsidP="00D17CC7">
      <w:pPr>
        <w:pStyle w:val="NoSpacing"/>
        <w:rPr>
          <w:rFonts w:ascii="Georgia" w:hAnsi="Georgia"/>
          <w:color w:val="3E382A"/>
          <w:sz w:val="19"/>
          <w:szCs w:val="19"/>
          <w:shd w:val="clear" w:color="auto" w:fill="FFFFFF"/>
        </w:rPr>
      </w:pPr>
      <w:r>
        <w:rPr>
          <w:rFonts w:ascii="Georgia" w:hAnsi="Georgia"/>
          <w:color w:val="3E382A"/>
          <w:sz w:val="19"/>
          <w:szCs w:val="19"/>
          <w:shd w:val="clear" w:color="auto" w:fill="FFFFFF"/>
        </w:rPr>
        <w:t>In addition, you will be reading two books of literary merit independently (you w</w:t>
      </w:r>
      <w:r w:rsidR="00F242A7">
        <w:rPr>
          <w:rFonts w:ascii="Georgia" w:hAnsi="Georgia"/>
          <w:color w:val="3E382A"/>
          <w:sz w:val="19"/>
          <w:szCs w:val="19"/>
          <w:shd w:val="clear" w:color="auto" w:fill="FFFFFF"/>
        </w:rPr>
        <w:t xml:space="preserve">ill sign up for these in class), </w:t>
      </w:r>
      <w:r>
        <w:rPr>
          <w:rFonts w:ascii="Georgia" w:hAnsi="Georgia"/>
          <w:color w:val="3E382A"/>
          <w:sz w:val="19"/>
          <w:szCs w:val="19"/>
          <w:shd w:val="clear" w:color="auto" w:fill="FFFFFF"/>
        </w:rPr>
        <w:t xml:space="preserve">and if time allows we may </w:t>
      </w:r>
      <w:r w:rsidR="00F242A7">
        <w:rPr>
          <w:rFonts w:ascii="Georgia" w:hAnsi="Georgia"/>
          <w:color w:val="3E382A"/>
          <w:sz w:val="19"/>
          <w:szCs w:val="19"/>
          <w:shd w:val="clear" w:color="auto" w:fill="FFFFFF"/>
        </w:rPr>
        <w:t xml:space="preserve">read </w:t>
      </w:r>
      <w:r w:rsidRPr="00F802B4">
        <w:rPr>
          <w:rFonts w:ascii="Georgia" w:hAnsi="Georgia"/>
          <w:i/>
          <w:color w:val="3E382A"/>
          <w:sz w:val="19"/>
          <w:szCs w:val="19"/>
          <w:shd w:val="clear" w:color="auto" w:fill="FFFFFF"/>
        </w:rPr>
        <w:t>The Great Gatsby</w:t>
      </w:r>
      <w:r>
        <w:rPr>
          <w:rFonts w:ascii="Georgia" w:hAnsi="Georgia"/>
          <w:color w:val="3E382A"/>
          <w:sz w:val="19"/>
          <w:szCs w:val="19"/>
          <w:shd w:val="clear" w:color="auto" w:fill="FFFFFF"/>
        </w:rPr>
        <w:t xml:space="preserve"> at the end of the year.</w:t>
      </w:r>
    </w:p>
    <w:p w:rsidR="00F802B4" w:rsidRDefault="00F802B4" w:rsidP="00D17CC7">
      <w:pPr>
        <w:pStyle w:val="NoSpacing"/>
        <w:rPr>
          <w:rFonts w:ascii="Georgia" w:hAnsi="Georgia"/>
          <w:color w:val="3E382A"/>
          <w:sz w:val="19"/>
          <w:szCs w:val="19"/>
          <w:shd w:val="clear" w:color="auto" w:fill="FFFFFF"/>
        </w:rPr>
      </w:pPr>
    </w:p>
    <w:p w:rsidR="00E42597" w:rsidRDefault="00E42597" w:rsidP="00D17CC7">
      <w:pPr>
        <w:pStyle w:val="NoSpacing"/>
        <w:rPr>
          <w:rFonts w:ascii="Georgia" w:hAnsi="Georgia"/>
          <w:color w:val="3E382A"/>
          <w:sz w:val="19"/>
          <w:szCs w:val="19"/>
          <w:shd w:val="clear" w:color="auto" w:fill="FFFFFF"/>
        </w:rPr>
      </w:pPr>
    </w:p>
    <w:p w:rsidR="00E42597" w:rsidRDefault="00E42597" w:rsidP="00D17CC7">
      <w:pPr>
        <w:pStyle w:val="NoSpacing"/>
        <w:rPr>
          <w:rFonts w:ascii="Georgia" w:hAnsi="Georgia"/>
          <w:color w:val="3E382A"/>
          <w:sz w:val="19"/>
          <w:szCs w:val="19"/>
          <w:shd w:val="clear" w:color="auto" w:fill="FFFFFF"/>
        </w:rPr>
      </w:pPr>
      <w:r>
        <w:rPr>
          <w:rFonts w:ascii="Georgia" w:hAnsi="Georgia"/>
          <w:color w:val="3E382A"/>
          <w:sz w:val="19"/>
          <w:szCs w:val="19"/>
          <w:shd w:val="clear" w:color="auto" w:fill="FFFFFF"/>
        </w:rPr>
        <w:t>I look forward to having you in class this fall. You can contact me with any questions you have at 906-396-3705.</w:t>
      </w:r>
    </w:p>
    <w:p w:rsidR="00E42597" w:rsidRDefault="00E42597" w:rsidP="00D17CC7">
      <w:pPr>
        <w:pStyle w:val="NoSpacing"/>
        <w:rPr>
          <w:rFonts w:ascii="Georgia" w:hAnsi="Georgia"/>
          <w:color w:val="3E382A"/>
          <w:sz w:val="19"/>
          <w:szCs w:val="19"/>
          <w:shd w:val="clear" w:color="auto" w:fill="FFFFFF"/>
        </w:rPr>
      </w:pPr>
      <w:r>
        <w:rPr>
          <w:rFonts w:ascii="Georgia" w:hAnsi="Georgia"/>
          <w:color w:val="3E382A"/>
          <w:sz w:val="19"/>
          <w:szCs w:val="19"/>
          <w:shd w:val="clear" w:color="auto" w:fill="FFFFFF"/>
        </w:rPr>
        <w:t>Mrs. Driscoll</w:t>
      </w:r>
      <w:bookmarkStart w:id="0" w:name="_GoBack"/>
      <w:bookmarkEnd w:id="0"/>
    </w:p>
    <w:p w:rsidR="00F802B4" w:rsidRDefault="00F802B4" w:rsidP="00D17CC7">
      <w:pPr>
        <w:pStyle w:val="NoSpacing"/>
      </w:pPr>
    </w:p>
    <w:sectPr w:rsidR="00F80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C7"/>
    <w:rsid w:val="000F77B3"/>
    <w:rsid w:val="00347831"/>
    <w:rsid w:val="00886D20"/>
    <w:rsid w:val="00D04A1F"/>
    <w:rsid w:val="00D17CC7"/>
    <w:rsid w:val="00E42597"/>
    <w:rsid w:val="00E57A9F"/>
    <w:rsid w:val="00F21CE3"/>
    <w:rsid w:val="00F242A7"/>
    <w:rsid w:val="00F80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DCD1E-6358-4053-87B6-12698486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7CC7"/>
    <w:pPr>
      <w:spacing w:after="0" w:line="240" w:lineRule="auto"/>
    </w:pPr>
  </w:style>
  <w:style w:type="character" w:styleId="Emphasis">
    <w:name w:val="Emphasis"/>
    <w:basedOn w:val="DefaultParagraphFont"/>
    <w:uiPriority w:val="20"/>
    <w:qFormat/>
    <w:rsid w:val="00F802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Dickinson-Iron TechCo</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Driscoll</dc:creator>
  <cp:keywords/>
  <dc:description/>
  <cp:lastModifiedBy>Colleen Driscoll</cp:lastModifiedBy>
  <cp:revision>6</cp:revision>
  <dcterms:created xsi:type="dcterms:W3CDTF">2019-05-22T13:19:00Z</dcterms:created>
  <dcterms:modified xsi:type="dcterms:W3CDTF">2019-05-22T13:46:00Z</dcterms:modified>
</cp:coreProperties>
</file>